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AA8" w:rsidRDefault="00305AA8" w:rsidP="00305AA8">
      <w:pPr>
        <w:jc w:val="center"/>
        <w:rPr>
          <w:rFonts w:ascii="Arial" w:hAnsi="Arial" w:cs="Arial"/>
          <w:b/>
          <w:color w:val="222222"/>
          <w:sz w:val="24"/>
          <w:shd w:val="clear" w:color="auto" w:fill="FFFFFF"/>
        </w:rPr>
      </w:pPr>
    </w:p>
    <w:p w:rsidR="00305AA8" w:rsidRDefault="00305AA8" w:rsidP="00305AA8">
      <w:pPr>
        <w:jc w:val="center"/>
        <w:rPr>
          <w:rFonts w:ascii="Arial" w:hAnsi="Arial" w:cs="Arial"/>
          <w:b/>
          <w:color w:val="222222"/>
          <w:sz w:val="24"/>
          <w:shd w:val="clear" w:color="auto" w:fill="FFFFFF"/>
        </w:rPr>
      </w:pPr>
    </w:p>
    <w:p w:rsidR="00EB160C" w:rsidRPr="00305AA8" w:rsidRDefault="00EB160C" w:rsidP="00305AA8">
      <w:pPr>
        <w:jc w:val="center"/>
        <w:rPr>
          <w:rFonts w:ascii="Arial" w:hAnsi="Arial" w:cs="Arial"/>
          <w:b/>
          <w:color w:val="222222"/>
          <w:sz w:val="24"/>
          <w:shd w:val="clear" w:color="auto" w:fill="FFFFFF"/>
        </w:rPr>
      </w:pPr>
      <w:r w:rsidRPr="00305AA8">
        <w:rPr>
          <w:rFonts w:ascii="Arial" w:hAnsi="Arial" w:cs="Arial"/>
          <w:b/>
          <w:color w:val="222222"/>
          <w:sz w:val="24"/>
          <w:shd w:val="clear" w:color="auto" w:fill="FFFFFF"/>
        </w:rPr>
        <w:t>Fire Engineering Entrance Exam Syllabus</w:t>
      </w:r>
    </w:p>
    <w:p w:rsidR="00EB160C" w:rsidRDefault="00EB160C">
      <w:pPr>
        <w:rPr>
          <w:rFonts w:ascii="Arial" w:hAnsi="Arial" w:cs="Arial"/>
          <w:color w:val="222222"/>
          <w:shd w:val="clear" w:color="auto" w:fill="FFFFFF"/>
        </w:rPr>
      </w:pPr>
    </w:p>
    <w:p w:rsidR="00E95D0A" w:rsidRDefault="00EB160C" w:rsidP="00305AA8">
      <w:pPr>
        <w:jc w:val="both"/>
        <w:rPr>
          <w:rFonts w:ascii="Arial" w:hAnsi="Arial" w:cs="Arial"/>
          <w:color w:val="222222"/>
          <w:sz w:val="36"/>
          <w:shd w:val="clear" w:color="auto" w:fill="FFFFFF"/>
        </w:rPr>
      </w:pPr>
      <w:r w:rsidRPr="00305AA8">
        <w:rPr>
          <w:rFonts w:ascii="Arial" w:hAnsi="Arial" w:cs="Arial"/>
          <w:color w:val="222222"/>
          <w:sz w:val="36"/>
          <w:shd w:val="clear" w:color="auto" w:fill="FFFFFF"/>
        </w:rPr>
        <w:t>Thermochemistry, Thermodynamics, fluid mechanics and dynamics, heat and mass transfer, fluid machinery, combustion, fire behaviour, transport mechanisms for smoke and toxic gases, measurement techniques, dimensional analysis. computational fluid dynamics and fire dynamics simulation and mechanical behaviour of materials at elevated temperatures</w:t>
      </w:r>
      <w:bookmarkStart w:id="0" w:name="_GoBack"/>
      <w:bookmarkEnd w:id="0"/>
    </w:p>
    <w:p w:rsidR="00305AA8" w:rsidRDefault="00305AA8" w:rsidP="00305AA8">
      <w:pPr>
        <w:jc w:val="both"/>
        <w:rPr>
          <w:rFonts w:ascii="Arial" w:hAnsi="Arial" w:cs="Arial"/>
          <w:color w:val="222222"/>
          <w:sz w:val="36"/>
          <w:shd w:val="clear" w:color="auto" w:fill="FFFFFF"/>
        </w:rPr>
      </w:pPr>
    </w:p>
    <w:p w:rsidR="00305AA8" w:rsidRPr="00305AA8" w:rsidRDefault="00305AA8" w:rsidP="00305AA8">
      <w:pPr>
        <w:jc w:val="center"/>
        <w:rPr>
          <w:sz w:val="36"/>
        </w:rPr>
      </w:pPr>
      <w:r>
        <w:rPr>
          <w:rFonts w:ascii="Arial" w:hAnsi="Arial" w:cs="Arial"/>
          <w:color w:val="222222"/>
          <w:sz w:val="36"/>
          <w:shd w:val="clear" w:color="auto" w:fill="FFFFFF"/>
        </w:rPr>
        <w:t>**********</w:t>
      </w:r>
    </w:p>
    <w:sectPr w:rsidR="00305AA8" w:rsidRPr="00305AA8" w:rsidSect="00A27ED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B160C"/>
    <w:rsid w:val="00305AA8"/>
    <w:rsid w:val="007E48AA"/>
    <w:rsid w:val="00A27ED7"/>
    <w:rsid w:val="00E95D0A"/>
    <w:rsid w:val="00EB16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E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Words>
  <Characters>342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JGI</Company>
  <LinksUpToDate>false</LinksUpToDate>
  <CharactersWithSpaces>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JGI</dc:creator>
  <cp:keywords/>
  <dc:description/>
  <cp:lastModifiedBy>CRESSE2</cp:lastModifiedBy>
  <cp:revision>3</cp:revision>
  <dcterms:created xsi:type="dcterms:W3CDTF">2023-11-16T05:57:00Z</dcterms:created>
  <dcterms:modified xsi:type="dcterms:W3CDTF">2023-12-01T07:31:00Z</dcterms:modified>
</cp:coreProperties>
</file>