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5AEFC" w14:textId="43818AF1" w:rsidR="00B86948" w:rsidRPr="006E0679" w:rsidRDefault="00B86948" w:rsidP="006E0679">
      <w:pPr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</w:pPr>
      <w:r w:rsidRPr="006E0679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पाठ्यक्रम: हिन्दी</w:t>
      </w:r>
    </w:p>
    <w:p w14:paraId="53ACA9CB" w14:textId="77777777" w:rsidR="00B86948" w:rsidRPr="00B62EE8" w:rsidRDefault="00B86948" w:rsidP="00B62EE8">
      <w:pPr>
        <w:pStyle w:val="ListParagraph"/>
        <w:jc w:val="both"/>
        <w:rPr>
          <w:sz w:val="24"/>
          <w:szCs w:val="24"/>
        </w:rPr>
      </w:pPr>
    </w:p>
    <w:p w14:paraId="3CD4A0DC" w14:textId="4B892797" w:rsidR="00B86948" w:rsidRPr="006E0679" w:rsidRDefault="00B62EE8" w:rsidP="00B62EE8">
      <w:pPr>
        <w:jc w:val="both"/>
        <w:rPr>
          <w:b/>
          <w:bCs/>
          <w:sz w:val="24"/>
          <w:szCs w:val="24"/>
        </w:rPr>
      </w:pPr>
      <w:r w:rsidRPr="006E0679">
        <w:rPr>
          <w:b/>
          <w:bCs/>
          <w:sz w:val="24"/>
          <w:szCs w:val="24"/>
          <w:lang w:val="en-US"/>
        </w:rPr>
        <w:t xml:space="preserve">I. </w:t>
      </w:r>
      <w:r w:rsidR="00537F72" w:rsidRPr="006E0679">
        <w:rPr>
          <w:rFonts w:hint="cs"/>
          <w:b/>
          <w:bCs/>
          <w:sz w:val="24"/>
          <w:szCs w:val="24"/>
          <w:cs/>
        </w:rPr>
        <w:t xml:space="preserve">हिन्दी भाषा और उसका विकास </w:t>
      </w:r>
    </w:p>
    <w:p w14:paraId="52D4FC11" w14:textId="30903EB8" w:rsidR="00537F72" w:rsidRPr="00B62EE8" w:rsidRDefault="00537F72" w:rsidP="00B62E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अपभ्रंश (अवहट्ट सहित) और पुरानी हिन्दी का सम्बन्ध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काव्यभाषा के रूप में अवधी का उदय और विकास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काव्य भाषा के रूप में ब्रजभाषा का उदय और विकास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भाषा के </w:t>
      </w:r>
      <w:r w:rsidRPr="00B62EE8">
        <w:rPr>
          <w:rFonts w:ascii="Mangal" w:hAnsi="Mangal" w:cs="Mangal" w:hint="cs"/>
          <w:sz w:val="24"/>
          <w:szCs w:val="24"/>
          <w:cs/>
        </w:rPr>
        <w:t>रूप में ब्रजभाषा का उदय और विकास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="00392F01">
        <w:rPr>
          <w:rFonts w:ascii="Mangal" w:hAnsi="Mangal" w:cs="Mangal" w:hint="cs"/>
          <w:sz w:val="24"/>
          <w:szCs w:val="24"/>
          <w:cs/>
        </w:rPr>
        <w:t xml:space="preserve"> साहित्यिक हिन्दी के रूप में </w:t>
      </w:r>
      <w:r w:rsidRPr="00B62EE8">
        <w:rPr>
          <w:rFonts w:ascii="Mangal" w:hAnsi="Mangal" w:cs="Mangal" w:hint="cs"/>
          <w:sz w:val="24"/>
          <w:szCs w:val="24"/>
          <w:cs/>
        </w:rPr>
        <w:t>खड़ी बोली का उदय और विकास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मानक हिन्दी का भाषा वैज्ञानिक विवरण (रूपगत)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हिन्दी की बोलियां- वर्गीकरण तया  क्षेत्र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नागरी लिपि का विकास और उसका मानकीकरण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4FD6F742" w14:textId="77777777" w:rsidR="00537F72" w:rsidRPr="00B62EE8" w:rsidRDefault="00537F72" w:rsidP="00B62EE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प्रसार के आन्दोलन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प्रमुख व्यक्तियों तथा संस्थाओं का योगदान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राजभाषा के रूप में हिन्दी</w:t>
      </w:r>
      <w:r w:rsidRPr="00B62EE8">
        <w:rPr>
          <w:rFonts w:hint="cs"/>
          <w:sz w:val="24"/>
          <w:szCs w:val="24"/>
        </w:rPr>
        <w:t>I</w:t>
      </w:r>
    </w:p>
    <w:p w14:paraId="02827A5D" w14:textId="67539630" w:rsidR="00537F72" w:rsidRPr="00392F01" w:rsidRDefault="00537F72" w:rsidP="00392F0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भाषा- प्रयोग के विविध रूप-बोली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मानक भाषा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</w:t>
      </w:r>
      <w:r w:rsidRPr="00FD380B">
        <w:rPr>
          <w:rFonts w:ascii="Arial Unicode MS" w:eastAsia="Arial Unicode MS" w:hAnsi="Arial Unicode MS" w:cs="Arial Unicode MS" w:hint="cs"/>
          <w:sz w:val="24"/>
          <w:szCs w:val="24"/>
          <w:cs/>
        </w:rPr>
        <w:t>सम्पर्क</w:t>
      </w:r>
      <w:r w:rsidRPr="00B62EE8">
        <w:rPr>
          <w:rFonts w:hint="cs"/>
          <w:sz w:val="24"/>
          <w:szCs w:val="24"/>
          <w:cs/>
        </w:rPr>
        <w:t xml:space="preserve"> भाषा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राजभाषा और राष्ट्रभाषा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संचार माध्यम और हिन्दी</w:t>
      </w:r>
      <w:r w:rsidRPr="00B62EE8">
        <w:rPr>
          <w:rFonts w:hint="cs"/>
          <w:sz w:val="24"/>
          <w:szCs w:val="24"/>
        </w:rPr>
        <w:t>I</w:t>
      </w:r>
      <w:bookmarkStart w:id="0" w:name="_GoBack"/>
      <w:bookmarkEnd w:id="0"/>
    </w:p>
    <w:p w14:paraId="629D03DF" w14:textId="77777777" w:rsidR="00537F72" w:rsidRPr="00B62EE8" w:rsidRDefault="00537F72" w:rsidP="00B62EE8">
      <w:pPr>
        <w:pStyle w:val="ListParagraph"/>
        <w:ind w:left="1440"/>
        <w:jc w:val="both"/>
        <w:rPr>
          <w:rFonts w:ascii="Mangal" w:hAnsi="Mangal" w:cs="Mangal"/>
          <w:sz w:val="24"/>
          <w:szCs w:val="24"/>
        </w:rPr>
      </w:pPr>
      <w:r w:rsidRPr="00B62EE8">
        <w:rPr>
          <w:rFonts w:ascii="Mangal" w:hAnsi="Mangal" w:cs="Mangal" w:hint="cs"/>
          <w:sz w:val="24"/>
          <w:szCs w:val="24"/>
          <w:cs/>
        </w:rPr>
        <w:t xml:space="preserve">  </w:t>
      </w:r>
    </w:p>
    <w:p w14:paraId="3CAA63CC" w14:textId="07777499" w:rsidR="00537F72" w:rsidRPr="006E0679" w:rsidRDefault="00B62EE8" w:rsidP="00B62EE8">
      <w:pPr>
        <w:jc w:val="both"/>
        <w:rPr>
          <w:b/>
          <w:bCs/>
          <w:sz w:val="24"/>
          <w:szCs w:val="24"/>
        </w:rPr>
      </w:pPr>
      <w:r w:rsidRPr="006E0679">
        <w:rPr>
          <w:b/>
          <w:bCs/>
          <w:sz w:val="24"/>
          <w:szCs w:val="24"/>
          <w:lang w:val="en-US"/>
        </w:rPr>
        <w:t xml:space="preserve">II. </w:t>
      </w:r>
      <w:r w:rsidR="00537F72" w:rsidRPr="006E0679">
        <w:rPr>
          <w:rFonts w:hint="cs"/>
          <w:b/>
          <w:bCs/>
          <w:sz w:val="24"/>
          <w:szCs w:val="24"/>
          <w:cs/>
        </w:rPr>
        <w:t xml:space="preserve">हिन्दी साहित्य का इतिहास </w:t>
      </w:r>
    </w:p>
    <w:p w14:paraId="6FC35529" w14:textId="5435510D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 xml:space="preserve">हिन्दी साहित्य का इतिहास </w:t>
      </w:r>
      <w:r w:rsidRPr="00B62EE8">
        <w:rPr>
          <w:sz w:val="24"/>
          <w:szCs w:val="24"/>
          <w:cs/>
        </w:rPr>
        <w:t>–</w:t>
      </w:r>
      <w:r w:rsidRPr="00B62EE8">
        <w:rPr>
          <w:rFonts w:hint="cs"/>
          <w:sz w:val="24"/>
          <w:szCs w:val="24"/>
          <w:cs/>
        </w:rPr>
        <w:t xml:space="preserve"> दर्शन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</w:t>
      </w:r>
      <w:r w:rsidR="00251603" w:rsidRPr="00B62EE8">
        <w:rPr>
          <w:rFonts w:hint="cs"/>
          <w:sz w:val="24"/>
          <w:szCs w:val="24"/>
          <w:cs/>
        </w:rPr>
        <w:t xml:space="preserve">हिन्दी साहित्य के इतिहास-लेखन की </w:t>
      </w:r>
      <w:r w:rsidR="00251603"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>पद्धतियाँ</w:t>
      </w:r>
      <w:r w:rsidRPr="00B62EE8">
        <w:rPr>
          <w:rFonts w:hint="cs"/>
          <w:sz w:val="24"/>
          <w:szCs w:val="24"/>
        </w:rPr>
        <w:t>I</w:t>
      </w:r>
    </w:p>
    <w:p w14:paraId="33A6EDBF" w14:textId="77777777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साहित्य के प्रमुख इतिहास ग्रंथ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हिन्दी के प्रमुख साहित्यिक केंद्र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संस्थाएं एवं पत्र-पत्रिकाएं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हिन्दी साहित्य के इतिहास </w:t>
      </w:r>
      <w:r w:rsidRPr="00B62EE8">
        <w:rPr>
          <w:rFonts w:ascii="Mangal" w:hAnsi="Mangal" w:cs="Mangal" w:hint="cs"/>
          <w:sz w:val="24"/>
          <w:szCs w:val="24"/>
          <w:cs/>
        </w:rPr>
        <w:t>का काल विभाजन और नामकरण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25FB88F0" w14:textId="560791DE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 xml:space="preserve">आदिकाल- </w:t>
      </w:r>
      <w:r w:rsidRPr="00B62EE8">
        <w:rPr>
          <w:rFonts w:ascii="Mangal" w:hAnsi="Mangal" w:cs="Mangal" w:hint="cs"/>
          <w:sz w:val="24"/>
          <w:szCs w:val="24"/>
          <w:cs/>
        </w:rPr>
        <w:t>हिन्दी साहित्य का आरंभ कब और कैसे</w:t>
      </w:r>
      <w:r w:rsidRPr="00B62EE8">
        <w:rPr>
          <w:rFonts w:ascii="Mangal" w:hAnsi="Mangal" w:cs="Mangal" w:hint="cs"/>
          <w:sz w:val="24"/>
          <w:szCs w:val="24"/>
        </w:rPr>
        <w:t>?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रासो साहित्य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आदिकालीन हिन्दी का जैन साहित्य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सिद्ध और नाथ साहित्य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अमीर खुसरो की हिन्दी कविता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="008474D2" w:rsidRPr="00B62EE8">
        <w:rPr>
          <w:rFonts w:ascii="Mangal" w:hAnsi="Mangal" w:cs="Mangal" w:hint="cs"/>
          <w:sz w:val="24"/>
          <w:szCs w:val="24"/>
          <w:cs/>
        </w:rPr>
        <w:t xml:space="preserve"> </w:t>
      </w:r>
      <w:r w:rsidR="008474D2"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विद्यापति </w:t>
      </w:r>
      <w:r w:rsidRPr="00B62EE8">
        <w:rPr>
          <w:rFonts w:ascii="Mangal" w:hAnsi="Mangal" w:cs="Mangal" w:hint="cs"/>
          <w:sz w:val="24"/>
          <w:szCs w:val="24"/>
          <w:cs/>
        </w:rPr>
        <w:t>और उनकी पदावली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आरम्भिक </w:t>
      </w:r>
      <w:r w:rsidR="008474D2" w:rsidRPr="00B62EE8">
        <w:rPr>
          <w:rFonts w:ascii="Mangal" w:hAnsi="Mangal" w:cs="Mangal" w:hint="cs"/>
          <w:sz w:val="24"/>
          <w:szCs w:val="24"/>
          <w:cs/>
        </w:rPr>
        <w:t>गद्य तथा लौ</w:t>
      </w:r>
      <w:r w:rsidRPr="00B62EE8">
        <w:rPr>
          <w:rFonts w:ascii="Mangal" w:hAnsi="Mangal" w:cs="Mangal" w:hint="cs"/>
          <w:sz w:val="24"/>
          <w:szCs w:val="24"/>
          <w:cs/>
        </w:rPr>
        <w:t>किक साहित्य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3DC11CC7" w14:textId="2B9DAC8C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मध्यकाल- भक्ति आन्दोलन के उदय के सामाजिक-सांस्कृतिक कारण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प्रमुख निर्गुण तथा सगुण सम्प्रदाय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वैष्णव भक्ति की सामाजिक-सांकृतिक पृष्ठभूमि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अवतार संत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प्रमुख सम्प्रदाय और आचार्य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भक्ति आन्दोलन का </w:t>
      </w:r>
      <w:r w:rsidR="008474D2" w:rsidRPr="00B62EE8">
        <w:rPr>
          <w:rFonts w:hint="cs"/>
          <w:sz w:val="24"/>
          <w:szCs w:val="24"/>
          <w:cs/>
        </w:rPr>
        <w:t>अखिल भारतीय स्वरूप और उसका अन्त:</w:t>
      </w:r>
      <w:r w:rsidRPr="00B62EE8">
        <w:rPr>
          <w:rFonts w:hint="cs"/>
          <w:sz w:val="24"/>
          <w:szCs w:val="24"/>
          <w:cs/>
        </w:rPr>
        <w:t xml:space="preserve">प्रादेशिक </w:t>
      </w:r>
      <w:r w:rsidRPr="00B62EE8">
        <w:rPr>
          <w:rFonts w:ascii="Mangal" w:hAnsi="Mangal" w:cs="Mangal" w:hint="cs"/>
          <w:sz w:val="24"/>
          <w:szCs w:val="24"/>
          <w:cs/>
        </w:rPr>
        <w:t>वैशिष्ट्य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3479E3F9" w14:textId="77777777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संत काव्य- संत काव्य का वैचारिक आधार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प्रमुख निर्गुण संत कवि कबीर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नानक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दादू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रैदास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संत काव्य की प्रमुख विशेषताएं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भारतीय धर्म साधना में संत कवियों का स्थान</w:t>
      </w:r>
      <w:r w:rsidRPr="00B62EE8">
        <w:rPr>
          <w:rFonts w:hint="cs"/>
          <w:sz w:val="24"/>
          <w:szCs w:val="24"/>
        </w:rPr>
        <w:t>I</w:t>
      </w:r>
    </w:p>
    <w:p w14:paraId="432B8D97" w14:textId="6AC41305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सूफी काव्य- सूफी काव्य का वैचारिक आधार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हिन्दी के प्रमु</w:t>
      </w:r>
      <w:r w:rsidR="007C6008">
        <w:rPr>
          <w:rFonts w:hint="cs"/>
          <w:sz w:val="24"/>
          <w:szCs w:val="24"/>
          <w:cs/>
        </w:rPr>
        <w:t>ख सूफी कवि और काव्य-मुल्ला दाऊद</w:t>
      </w:r>
      <w:r w:rsidRPr="00B62EE8">
        <w:rPr>
          <w:rFonts w:hint="cs"/>
          <w:sz w:val="24"/>
          <w:szCs w:val="24"/>
          <w:cs/>
        </w:rPr>
        <w:t>(</w:t>
      </w:r>
      <w:r w:rsidRPr="00B62EE8">
        <w:rPr>
          <w:rFonts w:ascii="Mangal" w:hAnsi="Mangal" w:cs="Mangal" w:hint="cs"/>
          <w:sz w:val="24"/>
          <w:szCs w:val="24"/>
          <w:cs/>
        </w:rPr>
        <w:t>चंदायन)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="007C6008">
        <w:rPr>
          <w:rFonts w:ascii="Mangal" w:hAnsi="Mangal" w:cs="Mangal" w:hint="cs"/>
          <w:sz w:val="24"/>
          <w:szCs w:val="24"/>
          <w:cs/>
        </w:rPr>
        <w:t xml:space="preserve"> कुतुबन</w:t>
      </w:r>
      <w:r w:rsidRPr="00B62EE8">
        <w:rPr>
          <w:rFonts w:ascii="Mangal" w:hAnsi="Mangal" w:cs="Mangal" w:hint="cs"/>
          <w:sz w:val="24"/>
          <w:szCs w:val="24"/>
          <w:cs/>
        </w:rPr>
        <w:t>(मृगावाती)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="007C6008">
        <w:rPr>
          <w:rFonts w:ascii="Mangal" w:hAnsi="Mangal" w:cs="Mangal" w:hint="cs"/>
          <w:sz w:val="24"/>
          <w:szCs w:val="24"/>
          <w:cs/>
        </w:rPr>
        <w:t xml:space="preserve"> मंझन</w:t>
      </w:r>
      <w:r w:rsidRPr="00B62EE8">
        <w:rPr>
          <w:rFonts w:ascii="Mangal" w:hAnsi="Mangal" w:cs="Mangal" w:hint="cs"/>
          <w:sz w:val="24"/>
          <w:szCs w:val="24"/>
          <w:cs/>
        </w:rPr>
        <w:t>(मधुमालती)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मालिक मुहम्मद </w:t>
      </w:r>
      <w:r w:rsidRPr="00B62EE8">
        <w:rPr>
          <w:rFonts w:ascii="Mangal" w:hAnsi="Mangal" w:cs="Mangal" w:hint="cs"/>
          <w:sz w:val="24"/>
          <w:szCs w:val="24"/>
          <w:cs/>
        </w:rPr>
        <w:lastRenderedPageBreak/>
        <w:t>जायसी (पदमावत)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सूफी प्रेमाख्यानकों का स्वरूप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हिन्दी सूफी काव्य की  प्रमुख विशेषताएं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78E3B44A" w14:textId="2F1AC1D1" w:rsidR="00537F72" w:rsidRPr="00B62EE8" w:rsidRDefault="008474D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कृष्ण काव्य- विविध</w:t>
      </w:r>
      <w:r w:rsidR="00537F72" w:rsidRPr="00B62EE8">
        <w:rPr>
          <w:rFonts w:hint="cs"/>
          <w:sz w:val="24"/>
          <w:szCs w:val="24"/>
          <w:cs/>
        </w:rPr>
        <w:t xml:space="preserve"> </w:t>
      </w:r>
      <w:r w:rsidR="00537F72" w:rsidRPr="00B62EE8">
        <w:rPr>
          <w:rFonts w:ascii="Mangal" w:hAnsi="Mangal" w:cs="Mangal" w:hint="cs"/>
          <w:sz w:val="24"/>
          <w:szCs w:val="24"/>
          <w:cs/>
        </w:rPr>
        <w:t>सम्प्रदाय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वल्लभ सम्प्रदाय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अष्टछाप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प्रमुख कृष्ण भक्त कवि और काव्य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सूरदास (सूरसागर)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नन्ददास (रास पंचाध्यायी)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भ्रमरगीत परम्परा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गीति परम्परा</w:t>
      </w:r>
      <w:r w:rsidR="00537F72" w:rsidRPr="00B62EE8">
        <w:rPr>
          <w:rFonts w:ascii="Mangal" w:hAnsi="Mangal" w:cs="Mangal" w:hint="cs"/>
          <w:sz w:val="24"/>
          <w:szCs w:val="24"/>
        </w:rPr>
        <w:t>,</w:t>
      </w:r>
      <w:r w:rsidR="00537F72" w:rsidRPr="00B62EE8">
        <w:rPr>
          <w:rFonts w:ascii="Mangal" w:hAnsi="Mangal" w:cs="Mangal" w:hint="cs"/>
          <w:sz w:val="24"/>
          <w:szCs w:val="24"/>
          <w:cs/>
        </w:rPr>
        <w:t xml:space="preserve"> और हिन्दी कृष्ण काव्य-मीरा और रसखान</w:t>
      </w:r>
      <w:r w:rsidR="00537F72" w:rsidRPr="00B62EE8">
        <w:rPr>
          <w:rFonts w:ascii="Mangal" w:hAnsi="Mangal" w:cs="Mangal" w:hint="cs"/>
          <w:sz w:val="24"/>
          <w:szCs w:val="24"/>
        </w:rPr>
        <w:t>I</w:t>
      </w:r>
    </w:p>
    <w:p w14:paraId="5288844D" w14:textId="77777777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राम काव्य- विविध सम्प्रदाय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राम भक्ति शाखा के कवि और काव्य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तुलसीदास की प्रमुख कृतियां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काव्य रूप और उनका महत्त्व</w:t>
      </w:r>
      <w:r w:rsidRPr="00B62EE8">
        <w:rPr>
          <w:rFonts w:hint="cs"/>
          <w:sz w:val="24"/>
          <w:szCs w:val="24"/>
        </w:rPr>
        <w:t>I</w:t>
      </w:r>
    </w:p>
    <w:p w14:paraId="5A485CE8" w14:textId="77777777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रीति काल- सामाजिक-सांस्कृतिक परिप्रेक्ष्य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रीति काल के मूल स्त्रोत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रीति काल की  प्रमुख प्रवृतियां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रीतिकालीन कवियों का आचार्यत्व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रीतिमुक्त काव्यधारा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रीति काल के प्रमुख कवि : केशवदास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मतिराम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</w:t>
      </w:r>
      <w:r w:rsidRPr="00B62EE8">
        <w:rPr>
          <w:rFonts w:ascii="Mangal" w:hAnsi="Mangal" w:cs="Mangal" w:hint="cs"/>
          <w:sz w:val="24"/>
          <w:szCs w:val="24"/>
          <w:cs/>
        </w:rPr>
        <w:t>भूषण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बिहारीलाल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देव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घनानन्द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और पद्माकर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रीतिकाव्य में लोकजीवन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25210F71" w14:textId="389D103C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 xml:space="preserve">आधुनिक काल- हिन्दी </w:t>
      </w:r>
      <w:r w:rsidR="008474D2"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गद्य 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का उद्भव और विकास</w:t>
      </w:r>
      <w:r w:rsidRPr="00B62EE8">
        <w:rPr>
          <w:rFonts w:ascii="Mangal" w:hAnsi="Mangal" w:cs="Mangal" w:hint="cs"/>
          <w:sz w:val="24"/>
          <w:szCs w:val="24"/>
        </w:rPr>
        <w:t>I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005A2FC1" w14:textId="237BF0F9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 xml:space="preserve">भारतेन्दु पूर्व हिन्दी </w:t>
      </w:r>
      <w:r w:rsidR="008474D2"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गद्य 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1857 की राज्य क्रान्ति और सांस्कृतिक </w:t>
      </w:r>
      <w:r w:rsidRPr="00B62EE8">
        <w:rPr>
          <w:rFonts w:ascii="Mangal" w:hAnsi="Mangal" w:cs="Mangal" w:hint="cs"/>
          <w:sz w:val="24"/>
          <w:szCs w:val="24"/>
          <w:cs/>
        </w:rPr>
        <w:t>पुनर्जागरण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भारतेन्दु और उनका मण्डल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19वीं शताब्दी के उत्तरार्ध की हिन्दी पत्रकारिता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1EE6C074" w14:textId="77777777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द्विवेदी युग- महावीरप्रसाद द्विवेदी और उनका युग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हिन्दी नवजागरण और सरस्वती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मैथिलीशरण गुप्त और राष्ट्रीय काव्यधारा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राष्ट्रीय काव्यधारा के प्रमुख कवि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</w:t>
      </w:r>
      <w:r w:rsidRPr="00B62EE8">
        <w:rPr>
          <w:rFonts w:ascii="Mangal" w:hAnsi="Mangal" w:cs="Mangal" w:hint="cs"/>
          <w:sz w:val="24"/>
          <w:szCs w:val="24"/>
          <w:cs/>
        </w:rPr>
        <w:t>स्वच्छन्दतावाद और उसके प्रमुख कवि</w:t>
      </w:r>
      <w:r w:rsidRPr="00B62EE8">
        <w:rPr>
          <w:rFonts w:ascii="Mangal" w:hAnsi="Mangal" w:cs="Mangal" w:hint="cs"/>
          <w:sz w:val="24"/>
          <w:szCs w:val="24"/>
        </w:rPr>
        <w:t>I</w:t>
      </w:r>
    </w:p>
    <w:p w14:paraId="6F169244" w14:textId="622A91E8" w:rsidR="00537F72" w:rsidRPr="00B62EE8" w:rsidRDefault="00537F72" w:rsidP="00B62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 xml:space="preserve">छायावाद और उसके बाद- </w:t>
      </w:r>
      <w:r w:rsidRPr="00B62EE8">
        <w:rPr>
          <w:rFonts w:ascii="Mangal" w:hAnsi="Mangal" w:cs="Mangal" w:hint="cs"/>
          <w:sz w:val="24"/>
          <w:szCs w:val="24"/>
          <w:cs/>
        </w:rPr>
        <w:t>छायावादी काव्य की प्रमुख विशेषताएं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छायावाद के प्रमुख कवि- प्रसाद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निराला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पन्त और महादेवी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उत्तर छायावादी काव्य और उसके प्रमुख कवि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प्रगतिशील काव्य और उसके प्रमुख कवि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प्रयोगवाद और नई कविता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नई कविता के कवि</w:t>
      </w:r>
      <w:r w:rsidRPr="00B62EE8">
        <w:rPr>
          <w:rFonts w:ascii="Mangal" w:hAnsi="Mangal" w:cs="Mangal" w:hint="cs"/>
          <w:sz w:val="24"/>
          <w:szCs w:val="24"/>
        </w:rPr>
        <w:t>,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समकालीन कविता</w:t>
      </w:r>
      <w:r w:rsidR="008474D2" w:rsidRPr="00B62EE8">
        <w:rPr>
          <w:rFonts w:ascii="Mangal" w:hAnsi="Mangal" w:cs="Mangal" w:hint="cs"/>
          <w:sz w:val="24"/>
          <w:szCs w:val="24"/>
          <w:cs/>
        </w:rPr>
        <w:t>.</w:t>
      </w:r>
      <w:r w:rsidRPr="00B62EE8">
        <w:rPr>
          <w:rFonts w:ascii="Mangal" w:hAnsi="Mangal" w:cs="Mangal" w:hint="cs"/>
          <w:sz w:val="24"/>
          <w:szCs w:val="24"/>
          <w:cs/>
        </w:rPr>
        <w:t xml:space="preserve"> </w:t>
      </w:r>
      <w:r w:rsidRPr="00B62EE8">
        <w:rPr>
          <w:rFonts w:hint="cs"/>
          <w:sz w:val="24"/>
          <w:szCs w:val="24"/>
          <w:cs/>
        </w:rPr>
        <w:t xml:space="preserve">  </w:t>
      </w:r>
    </w:p>
    <w:p w14:paraId="34CB819E" w14:textId="77777777" w:rsidR="00537F72" w:rsidRPr="00B62EE8" w:rsidRDefault="00537F72" w:rsidP="00B62EE8">
      <w:pPr>
        <w:jc w:val="both"/>
        <w:rPr>
          <w:sz w:val="24"/>
          <w:szCs w:val="24"/>
        </w:rPr>
      </w:pPr>
    </w:p>
    <w:p w14:paraId="283195FD" w14:textId="174A123D" w:rsidR="00DD645B" w:rsidRPr="006E0679" w:rsidRDefault="00B62EE8" w:rsidP="00B62EE8">
      <w:pPr>
        <w:jc w:val="both"/>
        <w:rPr>
          <w:b/>
          <w:bCs/>
          <w:sz w:val="24"/>
          <w:szCs w:val="24"/>
        </w:rPr>
      </w:pPr>
      <w:r w:rsidRPr="006E0679">
        <w:rPr>
          <w:b/>
          <w:bCs/>
          <w:sz w:val="24"/>
          <w:szCs w:val="24"/>
        </w:rPr>
        <w:t>III.</w:t>
      </w:r>
      <w:r w:rsidR="00DD645B" w:rsidRPr="006E0679">
        <w:rPr>
          <w:rFonts w:hint="cs"/>
          <w:b/>
          <w:bCs/>
          <w:sz w:val="24"/>
          <w:szCs w:val="24"/>
          <w:cs/>
        </w:rPr>
        <w:t xml:space="preserve"> हिन्दी साहित्य की </w:t>
      </w:r>
      <w:r w:rsidR="00E15461" w:rsidRPr="006E0679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गद्य </w:t>
      </w:r>
      <w:r w:rsidR="00E15461" w:rsidRPr="006E0679">
        <w:rPr>
          <w:rFonts w:hint="cs"/>
          <w:b/>
          <w:bCs/>
          <w:sz w:val="24"/>
          <w:szCs w:val="24"/>
          <w:cs/>
        </w:rPr>
        <w:t xml:space="preserve">विधाएँ </w:t>
      </w:r>
    </w:p>
    <w:p w14:paraId="35B97521" w14:textId="4A3AEA27" w:rsidR="00D8142F" w:rsidRPr="00B62EE8" w:rsidRDefault="00DD645B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उपन्यास- प्रेमचंद पूर्व उपन्यास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प्रेमचंद और उनका युग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प्रेमच</w:t>
      </w:r>
      <w:r w:rsidR="00E15461" w:rsidRPr="00B62EE8">
        <w:rPr>
          <w:rFonts w:hint="cs"/>
          <w:sz w:val="24"/>
          <w:szCs w:val="24"/>
          <w:cs/>
        </w:rPr>
        <w:t>ंद के परवर्ती प्रमुख उपन्यासकार</w:t>
      </w:r>
      <w:r w:rsidRPr="00B62EE8">
        <w:rPr>
          <w:rFonts w:hint="cs"/>
          <w:sz w:val="24"/>
          <w:szCs w:val="24"/>
          <w:cs/>
        </w:rPr>
        <w:t>: जैनेन्द्र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अज्ञे</w:t>
      </w:r>
      <w:r w:rsidR="00961AA0" w:rsidRPr="00B62EE8">
        <w:rPr>
          <w:rFonts w:hint="cs"/>
          <w:sz w:val="24"/>
          <w:szCs w:val="24"/>
          <w:cs/>
        </w:rPr>
        <w:t>य</w:t>
      </w:r>
      <w:r w:rsidRPr="00B62EE8">
        <w:rPr>
          <w:rFonts w:hint="cs"/>
          <w:sz w:val="24"/>
          <w:szCs w:val="24"/>
        </w:rPr>
        <w:t>,</w:t>
      </w:r>
      <w:r w:rsidR="00E15461" w:rsidRPr="00B62EE8">
        <w:rPr>
          <w:rFonts w:hint="cs"/>
          <w:sz w:val="24"/>
          <w:szCs w:val="24"/>
          <w:cs/>
        </w:rPr>
        <w:t xml:space="preserve"> हजारी प्रासाद</w:t>
      </w:r>
      <w:r w:rsidR="00E15461"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द्विवेदी</w:t>
      </w:r>
      <w:r w:rsidR="00E15461" w:rsidRPr="00B62EE8">
        <w:rPr>
          <w:rFonts w:hint="cs"/>
          <w:sz w:val="24"/>
          <w:szCs w:val="24"/>
          <w:cs/>
        </w:rPr>
        <w:t xml:space="preserve"> 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यशपाल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अमृतपाल नागर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फणीश्वरनाथ</w:t>
      </w:r>
      <w:r w:rsidR="00A13254" w:rsidRPr="00B62EE8">
        <w:rPr>
          <w:rFonts w:hint="cs"/>
          <w:sz w:val="24"/>
          <w:szCs w:val="24"/>
          <w:cs/>
        </w:rPr>
        <w:t xml:space="preserve"> रेणु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भीष्म साहनी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कृष्णा सोबती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निर्मल वर्मा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नरेश मेहता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श्रीलाल शुक्ल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राही मासूम रजा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रांगेय राघव</w:t>
      </w:r>
      <w:r w:rsidR="00A13254" w:rsidRPr="00B62EE8">
        <w:rPr>
          <w:rFonts w:hint="cs"/>
          <w:sz w:val="24"/>
          <w:szCs w:val="24"/>
        </w:rPr>
        <w:t>,</w:t>
      </w:r>
      <w:r w:rsidR="00A13254" w:rsidRPr="00B62EE8">
        <w:rPr>
          <w:rFonts w:hint="cs"/>
          <w:sz w:val="24"/>
          <w:szCs w:val="24"/>
          <w:cs/>
        </w:rPr>
        <w:t xml:space="preserve"> मन्नू भण्डारी</w:t>
      </w:r>
      <w:r w:rsidR="00A13254" w:rsidRPr="00B62EE8">
        <w:rPr>
          <w:rFonts w:hint="cs"/>
          <w:sz w:val="24"/>
          <w:szCs w:val="24"/>
        </w:rPr>
        <w:t>I</w:t>
      </w:r>
    </w:p>
    <w:p w14:paraId="7A886471" w14:textId="77777777" w:rsidR="00E370AA" w:rsidRPr="00B62EE8" w:rsidRDefault="00D31413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कहानी- बीसवीं सदी की हिन्दी कहानी और प्रमुख कहानी आंदोलन</w:t>
      </w:r>
      <w:r w:rsidRPr="00B62EE8">
        <w:rPr>
          <w:rFonts w:hint="cs"/>
          <w:sz w:val="24"/>
          <w:szCs w:val="24"/>
        </w:rPr>
        <w:t>I</w:t>
      </w:r>
    </w:p>
    <w:p w14:paraId="4837D7B7" w14:textId="34BE6E3F" w:rsidR="00EF1E42" w:rsidRPr="00B62EE8" w:rsidRDefault="00E370AA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नाटक- हिन्दी नाटक और रंगमंच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विकास के चरण और प्रमुख नाट्यकृतियां- अंधेर नगरी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चन्द्रगुप्त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अंधायुग</w:t>
      </w:r>
      <w:r w:rsidRPr="00B62EE8">
        <w:rPr>
          <w:rFonts w:hint="cs"/>
          <w:sz w:val="24"/>
          <w:szCs w:val="24"/>
        </w:rPr>
        <w:t>,</w:t>
      </w:r>
      <w:r w:rsidR="008155B4" w:rsidRPr="00B62EE8">
        <w:rPr>
          <w:rFonts w:hint="cs"/>
          <w:sz w:val="24"/>
          <w:szCs w:val="24"/>
          <w:cs/>
        </w:rPr>
        <w:t xml:space="preserve"> आधे-अधूरे</w:t>
      </w:r>
      <w:r w:rsidR="00717471" w:rsidRPr="00B62EE8">
        <w:rPr>
          <w:rFonts w:hint="cs"/>
          <w:sz w:val="24"/>
          <w:szCs w:val="24"/>
        </w:rPr>
        <w:t>I</w:t>
      </w:r>
    </w:p>
    <w:p w14:paraId="0DAA1BD2" w14:textId="3979FE56" w:rsidR="00D31413" w:rsidRPr="00B62EE8" w:rsidRDefault="00EF1E42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lastRenderedPageBreak/>
        <w:t>हिन्दी निबंध- हिन्दी निबंध के प्रकार और प्रमुख निबंधकार- रामचन्द्र शुक्ल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हजारी प्रसाद </w:t>
      </w:r>
      <w:r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>द्विवेदी</w:t>
      </w:r>
      <w:r w:rsidRPr="00B62EE8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="00537F72" w:rsidRPr="00B62EE8">
        <w:rPr>
          <w:rFonts w:hint="cs"/>
          <w:sz w:val="24"/>
          <w:szCs w:val="24"/>
          <w:cs/>
        </w:rPr>
        <w:t xml:space="preserve"> </w:t>
      </w:r>
      <w:r w:rsidRPr="00B62EE8">
        <w:rPr>
          <w:rFonts w:hint="cs"/>
          <w:sz w:val="24"/>
          <w:szCs w:val="24"/>
          <w:cs/>
        </w:rPr>
        <w:t xml:space="preserve"> ह</w:t>
      </w:r>
      <w:r w:rsidR="00C32CFF" w:rsidRPr="00B62EE8">
        <w:rPr>
          <w:rFonts w:hint="cs"/>
          <w:sz w:val="24"/>
          <w:szCs w:val="24"/>
          <w:cs/>
        </w:rPr>
        <w:t>रि</w:t>
      </w:r>
      <w:r w:rsidRPr="00B62EE8">
        <w:rPr>
          <w:rFonts w:hint="cs"/>
          <w:sz w:val="24"/>
          <w:szCs w:val="24"/>
          <w:cs/>
        </w:rPr>
        <w:t>शंकर पर</w:t>
      </w:r>
      <w:r w:rsidR="001B3A16" w:rsidRPr="00B62EE8">
        <w:rPr>
          <w:rFonts w:hint="cs"/>
          <w:sz w:val="24"/>
          <w:szCs w:val="24"/>
          <w:cs/>
        </w:rPr>
        <w:t>सांई</w:t>
      </w:r>
      <w:r w:rsidRPr="00B62EE8">
        <w:rPr>
          <w:rFonts w:hint="cs"/>
          <w:sz w:val="24"/>
          <w:szCs w:val="24"/>
        </w:rPr>
        <w:t>I</w:t>
      </w:r>
    </w:p>
    <w:p w14:paraId="6CA59CBD" w14:textId="330EEBBD" w:rsidR="00EA72E0" w:rsidRPr="00B62EE8" w:rsidRDefault="00EA72E0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आलोचना- हिन्दी आलोचना का विकास और प्रमुख आलोचक- रामचंद्र शुक्ल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नन्ददुलारे वाजपेयी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हजारी प्रसाद</w:t>
      </w:r>
      <w:r w:rsidRPr="00B62EE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द्विवेदी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रामविलास शर्मा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डॉ. नगेन्द्र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डॉ. नामवर सिंह</w:t>
      </w:r>
      <w:r w:rsidR="0048258C" w:rsidRPr="00B62EE8">
        <w:rPr>
          <w:rFonts w:hint="cs"/>
          <w:sz w:val="24"/>
          <w:szCs w:val="24"/>
        </w:rPr>
        <w:t>I</w:t>
      </w:r>
    </w:p>
    <w:p w14:paraId="02656F0B" w14:textId="335963D3" w:rsidR="0048258C" w:rsidRPr="00B62EE8" w:rsidRDefault="0048258C" w:rsidP="00B62E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हिन्दी की अन्य गध विधाएं- रेखाचित्र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संस्मरण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यात्रा-साहित्य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आत्मकथा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जीवनी और रिपोर्ताज</w:t>
      </w:r>
      <w:r w:rsidRPr="00B62EE8">
        <w:rPr>
          <w:rFonts w:hint="cs"/>
          <w:sz w:val="24"/>
          <w:szCs w:val="24"/>
        </w:rPr>
        <w:t>I</w:t>
      </w:r>
    </w:p>
    <w:p w14:paraId="07575F89" w14:textId="3DE211B9" w:rsidR="001005D0" w:rsidRPr="006E0679" w:rsidRDefault="00B62EE8" w:rsidP="00B62EE8">
      <w:pPr>
        <w:pStyle w:val="ListParagraph"/>
        <w:tabs>
          <w:tab w:val="left" w:pos="3555"/>
        </w:tabs>
        <w:jc w:val="both"/>
        <w:rPr>
          <w:b/>
          <w:bCs/>
          <w:sz w:val="24"/>
          <w:szCs w:val="24"/>
        </w:rPr>
      </w:pPr>
      <w:r w:rsidRPr="006E0679">
        <w:rPr>
          <w:b/>
          <w:bCs/>
          <w:sz w:val="24"/>
          <w:szCs w:val="24"/>
          <w:cs/>
        </w:rPr>
        <w:tab/>
      </w:r>
    </w:p>
    <w:p w14:paraId="0B370219" w14:textId="4693ED2F" w:rsidR="001005D0" w:rsidRPr="006E0679" w:rsidRDefault="00B62EE8" w:rsidP="00B62EE8">
      <w:pPr>
        <w:jc w:val="both"/>
        <w:rPr>
          <w:b/>
          <w:bCs/>
          <w:sz w:val="24"/>
          <w:szCs w:val="24"/>
        </w:rPr>
      </w:pPr>
      <w:r w:rsidRPr="006E0679">
        <w:rPr>
          <w:b/>
          <w:bCs/>
          <w:sz w:val="24"/>
          <w:szCs w:val="24"/>
        </w:rPr>
        <w:t>IV.</w:t>
      </w:r>
      <w:r w:rsidR="001005D0" w:rsidRPr="006E0679">
        <w:rPr>
          <w:rFonts w:hint="cs"/>
          <w:b/>
          <w:bCs/>
          <w:sz w:val="24"/>
          <w:szCs w:val="24"/>
          <w:cs/>
        </w:rPr>
        <w:t xml:space="preserve"> काव्यशास्त्र और आलोचना </w:t>
      </w:r>
    </w:p>
    <w:p w14:paraId="253EC0C7" w14:textId="149EAF13" w:rsidR="001005D0" w:rsidRPr="00B62EE8" w:rsidRDefault="001005D0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भरत मुनि का रस सूत्र और उसके प्रमुख व्याख्याकार</w:t>
      </w:r>
      <w:r w:rsidRPr="00B62EE8">
        <w:rPr>
          <w:rFonts w:hint="cs"/>
          <w:sz w:val="24"/>
          <w:szCs w:val="24"/>
        </w:rPr>
        <w:t>I</w:t>
      </w:r>
    </w:p>
    <w:p w14:paraId="26AF27C6" w14:textId="215856C1" w:rsidR="001005D0" w:rsidRPr="00B62EE8" w:rsidRDefault="001005D0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रस के अवयव</w:t>
      </w:r>
      <w:r w:rsidRPr="00B62EE8">
        <w:rPr>
          <w:rFonts w:hint="cs"/>
          <w:sz w:val="24"/>
          <w:szCs w:val="24"/>
        </w:rPr>
        <w:t>I</w:t>
      </w:r>
    </w:p>
    <w:p w14:paraId="5504E1C9" w14:textId="2599870C" w:rsidR="001005D0" w:rsidRPr="00B62EE8" w:rsidRDefault="001005D0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साधारणीकरण</w:t>
      </w:r>
      <w:r w:rsidRPr="00B62EE8">
        <w:rPr>
          <w:rFonts w:hint="cs"/>
          <w:sz w:val="24"/>
          <w:szCs w:val="24"/>
        </w:rPr>
        <w:t>I</w:t>
      </w:r>
    </w:p>
    <w:p w14:paraId="180414A4" w14:textId="46EB7D40" w:rsidR="001005D0" w:rsidRPr="00B62EE8" w:rsidRDefault="001005D0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शब्द शक्तियां और ध्वनि का स्वरूप</w:t>
      </w:r>
      <w:r w:rsidR="002B1560" w:rsidRPr="00B62EE8">
        <w:rPr>
          <w:rFonts w:hint="cs"/>
          <w:sz w:val="24"/>
          <w:szCs w:val="24"/>
        </w:rPr>
        <w:t>I</w:t>
      </w:r>
      <w:r w:rsidRPr="00B62EE8">
        <w:rPr>
          <w:rFonts w:hint="cs"/>
          <w:sz w:val="24"/>
          <w:szCs w:val="24"/>
          <w:cs/>
        </w:rPr>
        <w:t xml:space="preserve"> </w:t>
      </w:r>
    </w:p>
    <w:p w14:paraId="101AAB54" w14:textId="37EF5D4B" w:rsidR="004C7F72" w:rsidRPr="00B62EE8" w:rsidRDefault="00D8364A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रीति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गुण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दोष</w:t>
      </w:r>
      <w:r w:rsidRPr="00B62EE8">
        <w:rPr>
          <w:rFonts w:hint="cs"/>
          <w:sz w:val="24"/>
          <w:szCs w:val="24"/>
        </w:rPr>
        <w:t>I</w:t>
      </w:r>
    </w:p>
    <w:p w14:paraId="17658BE2" w14:textId="4D770502" w:rsidR="00307E0A" w:rsidRPr="00B62EE8" w:rsidRDefault="008D44FB" w:rsidP="00B62EE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2EE8">
        <w:rPr>
          <w:rFonts w:hint="cs"/>
          <w:sz w:val="24"/>
          <w:szCs w:val="24"/>
          <w:cs/>
        </w:rPr>
        <w:t>स्वच्छन्दतावाद और यथार्थवाद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संरचनावाद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उत्तर संरचनावाद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आधुनिकता</w:t>
      </w:r>
      <w:r w:rsidRPr="00B62EE8">
        <w:rPr>
          <w:rFonts w:hint="cs"/>
          <w:sz w:val="24"/>
          <w:szCs w:val="24"/>
        </w:rPr>
        <w:t>,</w:t>
      </w:r>
      <w:r w:rsidRPr="00B62EE8">
        <w:rPr>
          <w:rFonts w:hint="cs"/>
          <w:sz w:val="24"/>
          <w:szCs w:val="24"/>
          <w:cs/>
        </w:rPr>
        <w:t xml:space="preserve"> उत्तर आधुनिकता</w:t>
      </w:r>
      <w:r w:rsidRPr="00B62EE8">
        <w:rPr>
          <w:rFonts w:hint="cs"/>
          <w:sz w:val="24"/>
          <w:szCs w:val="24"/>
        </w:rPr>
        <w:t>I</w:t>
      </w:r>
    </w:p>
    <w:p w14:paraId="6A08080C" w14:textId="4FDBE7BE" w:rsidR="008D44FB" w:rsidRPr="00B62EE8" w:rsidRDefault="008D44FB" w:rsidP="00B62EE8">
      <w:pPr>
        <w:jc w:val="both"/>
        <w:rPr>
          <w:sz w:val="24"/>
          <w:szCs w:val="24"/>
        </w:rPr>
      </w:pPr>
    </w:p>
    <w:p w14:paraId="4B6BC86C" w14:textId="0894D37E" w:rsidR="005E1301" w:rsidRPr="00B62EE8" w:rsidRDefault="005E1301" w:rsidP="00B62EE8">
      <w:pPr>
        <w:jc w:val="both"/>
        <w:rPr>
          <w:sz w:val="24"/>
          <w:szCs w:val="24"/>
        </w:rPr>
      </w:pPr>
    </w:p>
    <w:p w14:paraId="50822FCF" w14:textId="2D710A64" w:rsidR="005E1301" w:rsidRPr="00B62EE8" w:rsidRDefault="005E1301" w:rsidP="00B62EE8">
      <w:pPr>
        <w:jc w:val="both"/>
        <w:rPr>
          <w:sz w:val="24"/>
          <w:szCs w:val="24"/>
        </w:rPr>
      </w:pPr>
    </w:p>
    <w:p w14:paraId="64A87146" w14:textId="2D0E6731" w:rsidR="005E1301" w:rsidRPr="00B62EE8" w:rsidRDefault="005E1301" w:rsidP="00B62EE8">
      <w:pPr>
        <w:jc w:val="both"/>
        <w:rPr>
          <w:sz w:val="24"/>
          <w:szCs w:val="24"/>
        </w:rPr>
      </w:pPr>
    </w:p>
    <w:p w14:paraId="1C9997B2" w14:textId="4B5D59C9" w:rsidR="005E1301" w:rsidRPr="00B62EE8" w:rsidRDefault="005E1301" w:rsidP="00B62EE8">
      <w:pPr>
        <w:jc w:val="both"/>
        <w:rPr>
          <w:sz w:val="24"/>
          <w:szCs w:val="24"/>
        </w:rPr>
      </w:pPr>
    </w:p>
    <w:p w14:paraId="574A50DB" w14:textId="590CBD6B" w:rsidR="005E1301" w:rsidRPr="00B62EE8" w:rsidRDefault="005E1301" w:rsidP="00B62EE8">
      <w:pPr>
        <w:jc w:val="both"/>
        <w:rPr>
          <w:sz w:val="24"/>
          <w:szCs w:val="24"/>
        </w:rPr>
      </w:pPr>
    </w:p>
    <w:p w14:paraId="58CBA63C" w14:textId="17B52903" w:rsidR="005E1301" w:rsidRPr="00B62EE8" w:rsidRDefault="005E1301" w:rsidP="00B62EE8">
      <w:pPr>
        <w:jc w:val="both"/>
        <w:rPr>
          <w:sz w:val="24"/>
          <w:szCs w:val="24"/>
        </w:rPr>
      </w:pPr>
    </w:p>
    <w:p w14:paraId="1BF30A12" w14:textId="55D60DEF" w:rsidR="005E1301" w:rsidRPr="00B62EE8" w:rsidRDefault="005E1301" w:rsidP="00B62EE8">
      <w:pPr>
        <w:jc w:val="both"/>
        <w:rPr>
          <w:sz w:val="24"/>
          <w:szCs w:val="24"/>
        </w:rPr>
      </w:pPr>
    </w:p>
    <w:p w14:paraId="0FE168E9" w14:textId="55827960" w:rsidR="005E1301" w:rsidRPr="00B62EE8" w:rsidRDefault="005E1301" w:rsidP="00B62EE8">
      <w:pPr>
        <w:jc w:val="both"/>
        <w:rPr>
          <w:sz w:val="24"/>
          <w:szCs w:val="24"/>
        </w:rPr>
      </w:pPr>
    </w:p>
    <w:p w14:paraId="097743B3" w14:textId="3F6CEC1D" w:rsidR="005E1301" w:rsidRPr="00B62EE8" w:rsidRDefault="005E1301" w:rsidP="00B62EE8">
      <w:pPr>
        <w:jc w:val="both"/>
        <w:rPr>
          <w:sz w:val="24"/>
          <w:szCs w:val="24"/>
        </w:rPr>
      </w:pPr>
    </w:p>
    <w:sectPr w:rsidR="005E1301" w:rsidRPr="00B62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0195" w14:textId="77777777" w:rsidR="00C61E10" w:rsidRDefault="00C61E10" w:rsidP="00DD645B">
      <w:pPr>
        <w:spacing w:after="0" w:line="240" w:lineRule="auto"/>
      </w:pPr>
      <w:r>
        <w:separator/>
      </w:r>
    </w:p>
  </w:endnote>
  <w:endnote w:type="continuationSeparator" w:id="0">
    <w:p w14:paraId="661E9E56" w14:textId="77777777" w:rsidR="00C61E10" w:rsidRDefault="00C61E10" w:rsidP="00DD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C8522" w14:textId="77777777" w:rsidR="00C61E10" w:rsidRDefault="00C61E10" w:rsidP="00DD645B">
      <w:pPr>
        <w:spacing w:after="0" w:line="240" w:lineRule="auto"/>
      </w:pPr>
      <w:r>
        <w:separator/>
      </w:r>
    </w:p>
  </w:footnote>
  <w:footnote w:type="continuationSeparator" w:id="0">
    <w:p w14:paraId="5917F35F" w14:textId="77777777" w:rsidR="00C61E10" w:rsidRDefault="00C61E10" w:rsidP="00DD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60B6"/>
    <w:multiLevelType w:val="hybridMultilevel"/>
    <w:tmpl w:val="E2FC6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51554"/>
    <w:multiLevelType w:val="hybridMultilevel"/>
    <w:tmpl w:val="BD4814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B02E37"/>
    <w:multiLevelType w:val="hybridMultilevel"/>
    <w:tmpl w:val="3C563D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72302"/>
    <w:multiLevelType w:val="hybridMultilevel"/>
    <w:tmpl w:val="7E9CB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F3CA9"/>
    <w:multiLevelType w:val="hybridMultilevel"/>
    <w:tmpl w:val="790C35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5206F"/>
    <w:multiLevelType w:val="hybridMultilevel"/>
    <w:tmpl w:val="F87415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4F"/>
    <w:rsid w:val="0003637B"/>
    <w:rsid w:val="00065399"/>
    <w:rsid w:val="000954D5"/>
    <w:rsid w:val="001005D0"/>
    <w:rsid w:val="001B3A16"/>
    <w:rsid w:val="00251603"/>
    <w:rsid w:val="00274966"/>
    <w:rsid w:val="00290673"/>
    <w:rsid w:val="002B1560"/>
    <w:rsid w:val="002D70CF"/>
    <w:rsid w:val="00307E0A"/>
    <w:rsid w:val="00392F01"/>
    <w:rsid w:val="003B69E7"/>
    <w:rsid w:val="003E6D3C"/>
    <w:rsid w:val="004103A3"/>
    <w:rsid w:val="0043663C"/>
    <w:rsid w:val="0048258C"/>
    <w:rsid w:val="004C7F72"/>
    <w:rsid w:val="004D53E7"/>
    <w:rsid w:val="00537F72"/>
    <w:rsid w:val="005970CB"/>
    <w:rsid w:val="005E1301"/>
    <w:rsid w:val="006056AB"/>
    <w:rsid w:val="006707B8"/>
    <w:rsid w:val="006C1301"/>
    <w:rsid w:val="006E0679"/>
    <w:rsid w:val="00707D28"/>
    <w:rsid w:val="00717471"/>
    <w:rsid w:val="00780835"/>
    <w:rsid w:val="007C6008"/>
    <w:rsid w:val="007F555D"/>
    <w:rsid w:val="008155B4"/>
    <w:rsid w:val="008474D2"/>
    <w:rsid w:val="00892AAE"/>
    <w:rsid w:val="008D44FB"/>
    <w:rsid w:val="00927D33"/>
    <w:rsid w:val="00961AA0"/>
    <w:rsid w:val="00967313"/>
    <w:rsid w:val="00973C0A"/>
    <w:rsid w:val="009B684F"/>
    <w:rsid w:val="00A13254"/>
    <w:rsid w:val="00AD70AB"/>
    <w:rsid w:val="00AE2215"/>
    <w:rsid w:val="00B62EE8"/>
    <w:rsid w:val="00B72823"/>
    <w:rsid w:val="00B86948"/>
    <w:rsid w:val="00BD1F44"/>
    <w:rsid w:val="00BF04E3"/>
    <w:rsid w:val="00C32CFF"/>
    <w:rsid w:val="00C61E10"/>
    <w:rsid w:val="00C7278F"/>
    <w:rsid w:val="00CE07E7"/>
    <w:rsid w:val="00D31413"/>
    <w:rsid w:val="00D8142F"/>
    <w:rsid w:val="00D8364A"/>
    <w:rsid w:val="00DD645B"/>
    <w:rsid w:val="00E15461"/>
    <w:rsid w:val="00E370AA"/>
    <w:rsid w:val="00E93DCC"/>
    <w:rsid w:val="00E9536B"/>
    <w:rsid w:val="00EA72E0"/>
    <w:rsid w:val="00EF1E42"/>
    <w:rsid w:val="00FD380B"/>
    <w:rsid w:val="00FE1580"/>
    <w:rsid w:val="00FE563E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9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5B"/>
  </w:style>
  <w:style w:type="paragraph" w:styleId="Footer">
    <w:name w:val="footer"/>
    <w:basedOn w:val="Normal"/>
    <w:link w:val="FooterChar"/>
    <w:uiPriority w:val="99"/>
    <w:unhideWhenUsed/>
    <w:rsid w:val="00DD6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B"/>
  </w:style>
  <w:style w:type="paragraph" w:styleId="ListParagraph">
    <w:name w:val="List Paragraph"/>
    <w:basedOn w:val="Normal"/>
    <w:uiPriority w:val="34"/>
    <w:qFormat/>
    <w:rsid w:val="00DD6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5B"/>
  </w:style>
  <w:style w:type="paragraph" w:styleId="Footer">
    <w:name w:val="footer"/>
    <w:basedOn w:val="Normal"/>
    <w:link w:val="FooterChar"/>
    <w:uiPriority w:val="99"/>
    <w:unhideWhenUsed/>
    <w:rsid w:val="00DD6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B"/>
  </w:style>
  <w:style w:type="paragraph" w:styleId="ListParagraph">
    <w:name w:val="List Paragraph"/>
    <w:basedOn w:val="Normal"/>
    <w:uiPriority w:val="34"/>
    <w:qFormat/>
    <w:rsid w:val="00DD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 SHAH</dc:creator>
  <cp:keywords/>
  <dc:description/>
  <cp:lastModifiedBy>Windows User</cp:lastModifiedBy>
  <cp:revision>15</cp:revision>
  <dcterms:created xsi:type="dcterms:W3CDTF">2021-07-02T13:51:00Z</dcterms:created>
  <dcterms:modified xsi:type="dcterms:W3CDTF">2021-07-03T05:56:00Z</dcterms:modified>
</cp:coreProperties>
</file>